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722B">
        <w:rPr>
          <w:rFonts w:ascii="Times New Roman" w:hAnsi="Times New Roman" w:cs="Times New Roman"/>
          <w:sz w:val="28"/>
          <w:szCs w:val="28"/>
        </w:rPr>
        <w:t>Jim Gilliland is a Current 17+ year active duty Army veteran Senior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B722B">
        <w:rPr>
          <w:rFonts w:ascii="Times New Roman" w:hAnsi="Times New Roman" w:cs="Times New Roman"/>
          <w:sz w:val="28"/>
          <w:szCs w:val="28"/>
        </w:rPr>
        <w:t>Non Commissioned</w:t>
      </w:r>
      <w:proofErr w:type="gramEnd"/>
      <w:r w:rsidRPr="008B722B">
        <w:rPr>
          <w:rFonts w:ascii="Times New Roman" w:hAnsi="Times New Roman" w:cs="Times New Roman"/>
          <w:sz w:val="28"/>
          <w:szCs w:val="28"/>
        </w:rPr>
        <w:t xml:space="preserve"> Officer who joined the Army in 1996 – He served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 xml:space="preserve">in the 3d </w:t>
      </w:r>
      <w:proofErr w:type="spellStart"/>
      <w:r w:rsidRPr="008B722B">
        <w:rPr>
          <w:rFonts w:ascii="Times New Roman" w:hAnsi="Times New Roman" w:cs="Times New Roman"/>
          <w:sz w:val="28"/>
          <w:szCs w:val="28"/>
        </w:rPr>
        <w:t>Bn</w:t>
      </w:r>
      <w:proofErr w:type="spellEnd"/>
      <w:r w:rsidRPr="008B722B">
        <w:rPr>
          <w:rFonts w:ascii="Times New Roman" w:hAnsi="Times New Roman" w:cs="Times New Roman"/>
          <w:sz w:val="28"/>
          <w:szCs w:val="28"/>
        </w:rPr>
        <w:t xml:space="preserve"> of the 75th Ranger Regt as an Indirect fire Infantryman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(Mortar Gunner), Forward Observer, Sniper, Spotter, RTO, Team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Leader, and a Squad Leader. He later deployed twice to Afghanistan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with C company 3/75 as a Squad Leader where he participated in the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highly televised night combat Airborne Assault in the Helmand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providence on 19 Oct 2001. Jim went on to instruct at the NCO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academy for 18 months before being assigned to the 3rd Infantry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Division. There Jim selected and trained a Sniper Section from scratch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in 2004 and deployed for one year as a Sniper Section Leader. Jim’s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sniper section was recognized as the best Sniper Section in Iraq in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2005 by the Joint Chief Counter IED Task Force. Jim is accredited with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taking a record successful single shot engagement with a 7.62 rifle.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Jim was then assigned as a Ranger Instructor at Mountain Phase of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the Army’s Ranger school for three years as both tactics and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mountaineering instructor. Following that, Jim returned to the 3d ID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and completed his second tour in Iraq as a Platoon Sergeant leading a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quick Reaction Force and counter IED/Post blast section Leader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finishing his time in the 3d ID as a First Sergeant. Jim recently served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in the Soldier Requirement Division, Small Arms Branch as the Senior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Enlisted Adviser and Branch NCOIC. In this role Jim was directly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involved in the selection, refinement and development of all future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Army small arms. Currently, MSG Gilliland is working in a Battalion</w:t>
      </w:r>
    </w:p>
    <w:p w:rsidR="008B722B" w:rsidRPr="008B722B" w:rsidRDefault="008B722B" w:rsidP="008B72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Operations Office which overseas most of the small arms training</w:t>
      </w:r>
    </w:p>
    <w:p w:rsidR="00A93A08" w:rsidRPr="008B722B" w:rsidRDefault="008B722B" w:rsidP="008B722B">
      <w:pPr>
        <w:rPr>
          <w:sz w:val="28"/>
          <w:szCs w:val="28"/>
        </w:rPr>
      </w:pPr>
      <w:r w:rsidRPr="008B722B">
        <w:rPr>
          <w:rFonts w:ascii="Times New Roman" w:hAnsi="Times New Roman" w:cs="Times New Roman"/>
          <w:sz w:val="28"/>
          <w:szCs w:val="28"/>
        </w:rPr>
        <w:t>ranges, schools, and cadre on Fort Benning GA</w:t>
      </w:r>
      <w:bookmarkEnd w:id="0"/>
    </w:p>
    <w:sectPr w:rsidR="00A93A08" w:rsidRPr="008B722B" w:rsidSect="0014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2B"/>
    <w:rsid w:val="001479CA"/>
    <w:rsid w:val="008B722B"/>
    <w:rsid w:val="00A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FEC1F-548F-B746-9EC6-AC06F46A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Emanuele</dc:creator>
  <cp:keywords/>
  <dc:description/>
  <cp:lastModifiedBy>Anthony Emanuele</cp:lastModifiedBy>
  <cp:revision>1</cp:revision>
  <dcterms:created xsi:type="dcterms:W3CDTF">2019-03-12T17:54:00Z</dcterms:created>
  <dcterms:modified xsi:type="dcterms:W3CDTF">2019-03-12T17:55:00Z</dcterms:modified>
</cp:coreProperties>
</file>